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855" w:rsidRPr="00ED0106" w:rsidRDefault="0083394D" w:rsidP="0083394D">
      <w:pPr>
        <w:jc w:val="center"/>
        <w:rPr>
          <w:rFonts w:ascii="黑体" w:eastAsia="黑体" w:hAnsi="黑体" w:hint="eastAsia"/>
          <w:b/>
          <w:sz w:val="32"/>
          <w:szCs w:val="32"/>
        </w:rPr>
      </w:pPr>
      <w:bookmarkStart w:id="0" w:name="_GoBack"/>
      <w:bookmarkEnd w:id="0"/>
      <w:r w:rsidRPr="00ED0106">
        <w:rPr>
          <w:rFonts w:ascii="黑体" w:eastAsia="黑体" w:hAnsi="黑体" w:hint="eastAsia"/>
          <w:b/>
          <w:sz w:val="32"/>
          <w:szCs w:val="32"/>
        </w:rPr>
        <w:t>学生</w:t>
      </w:r>
      <w:r w:rsidR="00010CB1" w:rsidRPr="00ED0106">
        <w:rPr>
          <w:rFonts w:ascii="黑体" w:eastAsia="黑体" w:hAnsi="黑体" w:hint="eastAsia"/>
          <w:b/>
          <w:sz w:val="32"/>
          <w:szCs w:val="32"/>
        </w:rPr>
        <w:t>重修</w:t>
      </w:r>
      <w:r w:rsidRPr="00ED0106">
        <w:rPr>
          <w:rFonts w:ascii="黑体" w:eastAsia="黑体" w:hAnsi="黑体" w:hint="eastAsia"/>
          <w:b/>
          <w:sz w:val="32"/>
          <w:szCs w:val="32"/>
        </w:rPr>
        <w:t>重课课程上课时间安排确认单</w:t>
      </w:r>
    </w:p>
    <w:p w:rsidR="0083394D" w:rsidRPr="00876E56" w:rsidRDefault="00876E56" w:rsidP="00876E56">
      <w:pPr>
        <w:spacing w:after="120"/>
        <w:rPr>
          <w:rFonts w:hint="eastAsia"/>
          <w:sz w:val="24"/>
        </w:rPr>
      </w:pPr>
      <w:r w:rsidRPr="00876E56">
        <w:rPr>
          <w:sz w:val="24"/>
        </w:rPr>
        <w:t xml:space="preserve">20  </w:t>
      </w:r>
      <w:r>
        <w:rPr>
          <w:rFonts w:hint="eastAsia"/>
          <w:sz w:val="24"/>
        </w:rPr>
        <w:t xml:space="preserve"> </w:t>
      </w:r>
      <w:r>
        <w:rPr>
          <w:rFonts w:hint="eastAsia"/>
          <w:sz w:val="24"/>
        </w:rPr>
        <w:t>～</w:t>
      </w:r>
      <w:r>
        <w:rPr>
          <w:rFonts w:hint="eastAsia"/>
          <w:sz w:val="24"/>
        </w:rPr>
        <w:t xml:space="preserve">20   </w:t>
      </w:r>
      <w:r w:rsidRPr="00876E56">
        <w:rPr>
          <w:rFonts w:hint="eastAsia"/>
          <w:sz w:val="24"/>
        </w:rPr>
        <w:t>学年</w:t>
      </w:r>
      <w:r w:rsidRPr="00876E56">
        <w:rPr>
          <w:rFonts w:hint="eastAsia"/>
          <w:sz w:val="24"/>
        </w:rPr>
        <w:t xml:space="preserve">       </w:t>
      </w:r>
      <w:r w:rsidRPr="00876E56">
        <w:rPr>
          <w:rFonts w:hint="eastAsia"/>
          <w:sz w:val="24"/>
        </w:rPr>
        <w:t>学期</w:t>
      </w:r>
    </w:p>
    <w:tbl>
      <w:tblPr>
        <w:tblW w:w="10039" w:type="dxa"/>
        <w:jc w:val="center"/>
        <w:tblInd w:w="93" w:type="dxa"/>
        <w:tblLook w:val="0000" w:firstRow="0" w:lastRow="0" w:firstColumn="0" w:lastColumn="0" w:noHBand="0" w:noVBand="0"/>
      </w:tblPr>
      <w:tblGrid>
        <w:gridCol w:w="803"/>
        <w:gridCol w:w="1080"/>
        <w:gridCol w:w="543"/>
        <w:gridCol w:w="1313"/>
        <w:gridCol w:w="487"/>
        <w:gridCol w:w="1133"/>
        <w:gridCol w:w="900"/>
        <w:gridCol w:w="1080"/>
        <w:gridCol w:w="1029"/>
        <w:gridCol w:w="1671"/>
      </w:tblGrid>
      <w:tr w:rsidR="00E351FE" w:rsidRPr="0083394D">
        <w:trPr>
          <w:trHeight w:val="720"/>
          <w:jc w:val="center"/>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学生姓名</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543" w:type="dxa"/>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学号</w:t>
            </w:r>
          </w:p>
        </w:tc>
        <w:tc>
          <w:tcPr>
            <w:tcW w:w="1313" w:type="dxa"/>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487" w:type="dxa"/>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学院</w:t>
            </w:r>
          </w:p>
        </w:tc>
        <w:tc>
          <w:tcPr>
            <w:tcW w:w="2033" w:type="dxa"/>
            <w:gridSpan w:val="2"/>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专业</w:t>
            </w:r>
          </w:p>
        </w:tc>
        <w:tc>
          <w:tcPr>
            <w:tcW w:w="2700" w:type="dxa"/>
            <w:gridSpan w:val="2"/>
            <w:tcBorders>
              <w:top w:val="single" w:sz="4" w:space="0" w:color="auto"/>
              <w:left w:val="nil"/>
              <w:bottom w:val="single" w:sz="4" w:space="0" w:color="auto"/>
              <w:right w:val="single" w:sz="4" w:space="0" w:color="auto"/>
            </w:tcBorders>
          </w:tcPr>
          <w:p w:rsidR="00E351FE" w:rsidRPr="0083394D" w:rsidRDefault="00E351FE" w:rsidP="00E351FE">
            <w:pPr>
              <w:widowControl/>
              <w:rPr>
                <w:rFonts w:ascii="宋体" w:hAnsi="宋体" w:cs="宋体" w:hint="eastAsia"/>
                <w:kern w:val="0"/>
                <w:sz w:val="24"/>
              </w:rPr>
            </w:pPr>
          </w:p>
        </w:tc>
      </w:tr>
      <w:tr w:rsidR="00E351FE" w:rsidRPr="0083394D">
        <w:trPr>
          <w:trHeight w:val="720"/>
          <w:jc w:val="center"/>
        </w:trPr>
        <w:tc>
          <w:tcPr>
            <w:tcW w:w="803" w:type="dxa"/>
            <w:vMerge w:val="restart"/>
            <w:tcBorders>
              <w:top w:val="nil"/>
              <w:left w:val="single" w:sz="4" w:space="0" w:color="auto"/>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重课课程</w:t>
            </w:r>
          </w:p>
        </w:tc>
        <w:tc>
          <w:tcPr>
            <w:tcW w:w="1080" w:type="dxa"/>
            <w:tcBorders>
              <w:top w:val="nil"/>
              <w:left w:val="nil"/>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课程</w:t>
            </w:r>
            <w:r>
              <w:rPr>
                <w:rFonts w:ascii="宋体" w:hAnsi="宋体" w:cs="宋体" w:hint="eastAsia"/>
                <w:kern w:val="0"/>
                <w:sz w:val="24"/>
              </w:rPr>
              <w:t xml:space="preserve">  </w:t>
            </w:r>
            <w:r w:rsidRPr="0083394D">
              <w:rPr>
                <w:rFonts w:ascii="宋体" w:hAnsi="宋体" w:cs="宋体" w:hint="eastAsia"/>
                <w:kern w:val="0"/>
                <w:sz w:val="24"/>
              </w:rPr>
              <w:t>编号</w:t>
            </w:r>
          </w:p>
        </w:tc>
        <w:tc>
          <w:tcPr>
            <w:tcW w:w="1856" w:type="dxa"/>
            <w:gridSpan w:val="2"/>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课程名称</w:t>
            </w:r>
          </w:p>
        </w:tc>
        <w:tc>
          <w:tcPr>
            <w:tcW w:w="487"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学分</w:t>
            </w:r>
          </w:p>
        </w:tc>
        <w:tc>
          <w:tcPr>
            <w:tcW w:w="1133"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Pr>
                <w:rFonts w:ascii="宋体" w:hAnsi="宋体" w:cs="宋体" w:hint="eastAsia"/>
                <w:kern w:val="0"/>
                <w:sz w:val="24"/>
              </w:rPr>
              <w:t>课程安排</w:t>
            </w:r>
            <w:r w:rsidRPr="0083394D">
              <w:rPr>
                <w:rFonts w:ascii="宋体" w:hAnsi="宋体" w:cs="宋体" w:hint="eastAsia"/>
                <w:kern w:val="0"/>
                <w:sz w:val="24"/>
              </w:rPr>
              <w:t>时间</w:t>
            </w:r>
          </w:p>
        </w:tc>
        <w:tc>
          <w:tcPr>
            <w:tcW w:w="90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上课地点</w:t>
            </w:r>
          </w:p>
        </w:tc>
        <w:tc>
          <w:tcPr>
            <w:tcW w:w="1080" w:type="dxa"/>
            <w:tcBorders>
              <w:top w:val="nil"/>
              <w:left w:val="nil"/>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kern w:val="0"/>
                <w:sz w:val="24"/>
              </w:rPr>
            </w:pPr>
            <w:r>
              <w:rPr>
                <w:rFonts w:ascii="宋体" w:hAnsi="宋体" w:cs="宋体" w:hint="eastAsia"/>
                <w:kern w:val="0"/>
                <w:sz w:val="24"/>
              </w:rPr>
              <w:t>上课</w:t>
            </w:r>
            <w:r w:rsidRPr="0083394D">
              <w:rPr>
                <w:rFonts w:ascii="宋体" w:hAnsi="宋体" w:cs="宋体" w:hint="eastAsia"/>
                <w:kern w:val="0"/>
                <w:sz w:val="24"/>
              </w:rPr>
              <w:t>时间安排</w:t>
            </w:r>
          </w:p>
        </w:tc>
        <w:tc>
          <w:tcPr>
            <w:tcW w:w="1029" w:type="dxa"/>
            <w:tcBorders>
              <w:top w:val="single" w:sz="4" w:space="0" w:color="auto"/>
              <w:left w:val="nil"/>
              <w:bottom w:val="single" w:sz="4" w:space="0" w:color="auto"/>
              <w:right w:val="single" w:sz="4" w:space="0" w:color="auto"/>
            </w:tcBorders>
          </w:tcPr>
          <w:p w:rsidR="00E351FE" w:rsidRPr="0083394D" w:rsidRDefault="00E351FE" w:rsidP="00A94F40">
            <w:pPr>
              <w:widowControl/>
              <w:jc w:val="center"/>
              <w:rPr>
                <w:rFonts w:ascii="宋体" w:hAnsi="宋体" w:cs="宋体" w:hint="eastAsia"/>
                <w:kern w:val="0"/>
                <w:sz w:val="24"/>
              </w:rPr>
            </w:pPr>
            <w:r>
              <w:rPr>
                <w:rFonts w:ascii="宋体" w:hAnsi="宋体" w:cs="宋体" w:hint="eastAsia"/>
                <w:kern w:val="0"/>
                <w:sz w:val="24"/>
              </w:rPr>
              <w:t>不</w:t>
            </w:r>
            <w:r w:rsidR="006356C6">
              <w:rPr>
                <w:rFonts w:ascii="宋体" w:hAnsi="宋体" w:cs="宋体" w:hint="eastAsia"/>
                <w:kern w:val="0"/>
                <w:sz w:val="24"/>
              </w:rPr>
              <w:t>去</w:t>
            </w:r>
            <w:r>
              <w:rPr>
                <w:rFonts w:ascii="宋体" w:hAnsi="宋体" w:cs="宋体" w:hint="eastAsia"/>
                <w:kern w:val="0"/>
                <w:sz w:val="24"/>
              </w:rPr>
              <w:t>上课时间</w:t>
            </w: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kern w:val="0"/>
                <w:sz w:val="24"/>
              </w:rPr>
            </w:pPr>
            <w:r w:rsidRPr="0083394D">
              <w:rPr>
                <w:rFonts w:ascii="宋体" w:hAnsi="宋体" w:cs="宋体" w:hint="eastAsia"/>
                <w:kern w:val="0"/>
                <w:sz w:val="24"/>
              </w:rPr>
              <w:t>任课教师是否同意并签名</w:t>
            </w:r>
          </w:p>
        </w:tc>
      </w:tr>
      <w:tr w:rsidR="00E351FE" w:rsidRPr="0083394D">
        <w:trPr>
          <w:trHeight w:val="442"/>
          <w:jc w:val="center"/>
        </w:trPr>
        <w:tc>
          <w:tcPr>
            <w:tcW w:w="803" w:type="dxa"/>
            <w:vMerge/>
            <w:tcBorders>
              <w:top w:val="nil"/>
              <w:left w:val="single" w:sz="4" w:space="0" w:color="auto"/>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hint="eastAsia"/>
                <w:kern w:val="0"/>
                <w:sz w:val="24"/>
              </w:rPr>
            </w:pPr>
          </w:p>
        </w:tc>
        <w:tc>
          <w:tcPr>
            <w:tcW w:w="1080" w:type="dxa"/>
            <w:tcBorders>
              <w:top w:val="nil"/>
              <w:left w:val="nil"/>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hint="eastAsia"/>
                <w:kern w:val="0"/>
                <w:sz w:val="24"/>
              </w:rPr>
            </w:pPr>
          </w:p>
        </w:tc>
        <w:tc>
          <w:tcPr>
            <w:tcW w:w="1856" w:type="dxa"/>
            <w:gridSpan w:val="2"/>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hint="eastAsia"/>
                <w:kern w:val="0"/>
                <w:sz w:val="24"/>
              </w:rPr>
            </w:pPr>
          </w:p>
        </w:tc>
        <w:tc>
          <w:tcPr>
            <w:tcW w:w="487"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hint="eastAsia"/>
                <w:kern w:val="0"/>
                <w:sz w:val="24"/>
              </w:rPr>
            </w:pPr>
          </w:p>
        </w:tc>
        <w:tc>
          <w:tcPr>
            <w:tcW w:w="1133"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hint="eastAsia"/>
                <w:kern w:val="0"/>
                <w:sz w:val="24"/>
              </w:rPr>
            </w:pPr>
          </w:p>
        </w:tc>
        <w:tc>
          <w:tcPr>
            <w:tcW w:w="90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hint="eastAsia"/>
                <w:kern w:val="0"/>
                <w:sz w:val="24"/>
              </w:rPr>
            </w:pPr>
          </w:p>
        </w:tc>
        <w:tc>
          <w:tcPr>
            <w:tcW w:w="1080" w:type="dxa"/>
            <w:tcBorders>
              <w:top w:val="nil"/>
              <w:left w:val="nil"/>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hint="eastAsia"/>
                <w:kern w:val="0"/>
                <w:sz w:val="24"/>
              </w:rPr>
            </w:pPr>
          </w:p>
        </w:tc>
        <w:tc>
          <w:tcPr>
            <w:tcW w:w="1029" w:type="dxa"/>
            <w:tcBorders>
              <w:top w:val="single" w:sz="4" w:space="0" w:color="auto"/>
              <w:left w:val="nil"/>
              <w:bottom w:val="single" w:sz="4" w:space="0" w:color="auto"/>
              <w:right w:val="single" w:sz="4" w:space="0" w:color="auto"/>
            </w:tcBorders>
          </w:tcPr>
          <w:p w:rsidR="00E351FE" w:rsidRPr="0083394D" w:rsidRDefault="00E351FE" w:rsidP="00A94F40">
            <w:pPr>
              <w:widowControl/>
              <w:jc w:val="center"/>
              <w:rPr>
                <w:rFonts w:ascii="宋体" w:hAnsi="宋体" w:cs="宋体" w:hint="eastAsia"/>
                <w:kern w:val="0"/>
                <w:sz w:val="24"/>
              </w:rPr>
            </w:pP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rsidR="00E351FE" w:rsidRPr="0083394D" w:rsidRDefault="00E351FE" w:rsidP="00A94F40">
            <w:pPr>
              <w:widowControl/>
              <w:jc w:val="center"/>
              <w:rPr>
                <w:rFonts w:ascii="宋体" w:hAnsi="宋体" w:cs="宋体" w:hint="eastAsia"/>
                <w:kern w:val="0"/>
                <w:sz w:val="24"/>
              </w:rPr>
            </w:pPr>
          </w:p>
        </w:tc>
      </w:tr>
      <w:tr w:rsidR="00E351FE" w:rsidRPr="0083394D">
        <w:trPr>
          <w:trHeight w:val="448"/>
          <w:jc w:val="center"/>
        </w:trPr>
        <w:tc>
          <w:tcPr>
            <w:tcW w:w="803" w:type="dxa"/>
            <w:vMerge/>
            <w:tcBorders>
              <w:top w:val="nil"/>
              <w:left w:val="single" w:sz="4" w:space="0" w:color="auto"/>
              <w:bottom w:val="single" w:sz="4" w:space="0" w:color="auto"/>
              <w:right w:val="single" w:sz="4" w:space="0" w:color="auto"/>
            </w:tcBorders>
            <w:vAlign w:val="center"/>
          </w:tcPr>
          <w:p w:rsidR="00E351FE" w:rsidRPr="0083394D" w:rsidRDefault="00E351FE" w:rsidP="0083394D">
            <w:pPr>
              <w:widowControl/>
              <w:jc w:val="left"/>
              <w:rPr>
                <w:rFonts w:ascii="宋体" w:hAnsi="宋体" w:cs="宋体"/>
                <w:kern w:val="0"/>
                <w:sz w:val="24"/>
              </w:rPr>
            </w:pPr>
          </w:p>
        </w:tc>
        <w:tc>
          <w:tcPr>
            <w:tcW w:w="108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856" w:type="dxa"/>
            <w:gridSpan w:val="2"/>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487"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133"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029" w:type="dxa"/>
            <w:tcBorders>
              <w:top w:val="single" w:sz="4" w:space="0" w:color="auto"/>
              <w:left w:val="nil"/>
              <w:bottom w:val="single" w:sz="4" w:space="0" w:color="auto"/>
              <w:right w:val="single" w:sz="4" w:space="0" w:color="auto"/>
            </w:tcBorders>
          </w:tcPr>
          <w:p w:rsidR="00E351FE" w:rsidRPr="0083394D" w:rsidRDefault="00E351FE" w:rsidP="00A94F40">
            <w:pPr>
              <w:widowControl/>
              <w:jc w:val="center"/>
              <w:rPr>
                <w:rFonts w:ascii="宋体" w:hAnsi="宋体" w:cs="宋体"/>
                <w:kern w:val="0"/>
                <w:sz w:val="24"/>
              </w:rPr>
            </w:pP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r>
      <w:tr w:rsidR="00E351FE" w:rsidRPr="0083394D">
        <w:trPr>
          <w:trHeight w:val="454"/>
          <w:jc w:val="center"/>
        </w:trPr>
        <w:tc>
          <w:tcPr>
            <w:tcW w:w="803" w:type="dxa"/>
            <w:vMerge/>
            <w:tcBorders>
              <w:top w:val="nil"/>
              <w:left w:val="single" w:sz="4" w:space="0" w:color="auto"/>
              <w:bottom w:val="single" w:sz="4" w:space="0" w:color="auto"/>
              <w:right w:val="single" w:sz="4" w:space="0" w:color="auto"/>
            </w:tcBorders>
            <w:vAlign w:val="center"/>
          </w:tcPr>
          <w:p w:rsidR="00E351FE" w:rsidRPr="0083394D" w:rsidRDefault="00E351FE" w:rsidP="0083394D">
            <w:pPr>
              <w:widowControl/>
              <w:jc w:val="left"/>
              <w:rPr>
                <w:rFonts w:ascii="宋体" w:hAnsi="宋体" w:cs="宋体"/>
                <w:kern w:val="0"/>
                <w:sz w:val="24"/>
              </w:rPr>
            </w:pPr>
          </w:p>
        </w:tc>
        <w:tc>
          <w:tcPr>
            <w:tcW w:w="108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856" w:type="dxa"/>
            <w:gridSpan w:val="2"/>
            <w:tcBorders>
              <w:top w:val="single" w:sz="4" w:space="0" w:color="auto"/>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487"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133"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080" w:type="dxa"/>
            <w:tcBorders>
              <w:top w:val="nil"/>
              <w:left w:val="nil"/>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c>
          <w:tcPr>
            <w:tcW w:w="1029" w:type="dxa"/>
            <w:tcBorders>
              <w:top w:val="single" w:sz="4" w:space="0" w:color="auto"/>
              <w:left w:val="nil"/>
              <w:bottom w:val="single" w:sz="4" w:space="0" w:color="auto"/>
              <w:right w:val="single" w:sz="4" w:space="0" w:color="auto"/>
            </w:tcBorders>
          </w:tcPr>
          <w:p w:rsidR="00E351FE" w:rsidRPr="0083394D" w:rsidRDefault="00E351FE" w:rsidP="00A94F40">
            <w:pPr>
              <w:widowControl/>
              <w:jc w:val="center"/>
              <w:rPr>
                <w:rFonts w:ascii="宋体" w:hAnsi="宋体" w:cs="宋体"/>
                <w:kern w:val="0"/>
                <w:sz w:val="24"/>
              </w:rPr>
            </w:pPr>
          </w:p>
        </w:tc>
        <w:tc>
          <w:tcPr>
            <w:tcW w:w="1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51FE" w:rsidRPr="0083394D" w:rsidRDefault="00E351FE" w:rsidP="00A94F40">
            <w:pPr>
              <w:widowControl/>
              <w:jc w:val="center"/>
              <w:rPr>
                <w:rFonts w:ascii="宋体" w:hAnsi="宋体" w:cs="宋体"/>
                <w:kern w:val="0"/>
                <w:sz w:val="24"/>
              </w:rPr>
            </w:pPr>
          </w:p>
        </w:tc>
      </w:tr>
    </w:tbl>
    <w:p w:rsidR="00AC18DC" w:rsidRDefault="00AC18DC" w:rsidP="00AC18DC">
      <w:pPr>
        <w:ind w:firstLine="480"/>
        <w:rPr>
          <w:rFonts w:ascii="宋体" w:hAnsi="宋体" w:cs="宋体" w:hint="eastAsia"/>
          <w:color w:val="000000"/>
          <w:kern w:val="0"/>
          <w:sz w:val="24"/>
        </w:rPr>
      </w:pPr>
    </w:p>
    <w:p w:rsidR="0083394D" w:rsidRPr="00AC18DC" w:rsidRDefault="00CA469C" w:rsidP="003C0F41">
      <w:pPr>
        <w:spacing w:after="120" w:line="300" w:lineRule="auto"/>
        <w:ind w:firstLine="482"/>
        <w:rPr>
          <w:rFonts w:ascii="宋体" w:hAnsi="宋体" w:cs="宋体" w:hint="eastAsia"/>
          <w:color w:val="000000"/>
          <w:kern w:val="0"/>
          <w:sz w:val="24"/>
        </w:rPr>
      </w:pPr>
      <w:r w:rsidRPr="00AC18DC">
        <w:rPr>
          <w:rFonts w:ascii="宋体" w:hAnsi="宋体" w:cs="宋体" w:hint="eastAsia"/>
          <w:color w:val="000000"/>
          <w:kern w:val="0"/>
          <w:sz w:val="24"/>
        </w:rPr>
        <w:t>关于重课的</w:t>
      </w:r>
      <w:r w:rsidR="00844371">
        <w:rPr>
          <w:rFonts w:ascii="宋体" w:hAnsi="宋体" w:cs="宋体" w:hint="eastAsia"/>
          <w:color w:val="000000"/>
          <w:kern w:val="0"/>
          <w:sz w:val="24"/>
        </w:rPr>
        <w:t>说明</w:t>
      </w:r>
      <w:r w:rsidRPr="00AC18DC">
        <w:rPr>
          <w:rFonts w:ascii="宋体" w:hAnsi="宋体" w:cs="宋体" w:hint="eastAsia"/>
          <w:color w:val="000000"/>
          <w:kern w:val="0"/>
          <w:sz w:val="24"/>
        </w:rPr>
        <w:t>：</w:t>
      </w:r>
    </w:p>
    <w:p w:rsidR="00BC5775" w:rsidRPr="00A555AB" w:rsidRDefault="001E7205" w:rsidP="003C0F41">
      <w:pPr>
        <w:spacing w:before="120" w:after="120" w:line="300" w:lineRule="auto"/>
        <w:ind w:firstLine="482"/>
        <w:rPr>
          <w:rFonts w:ascii="宋体" w:hAnsi="宋体" w:cs="宋体" w:hint="eastAsia"/>
          <w:kern w:val="0"/>
          <w:sz w:val="24"/>
        </w:rPr>
      </w:pPr>
      <w:r>
        <w:rPr>
          <w:rFonts w:ascii="宋体" w:hAnsi="宋体" w:cs="宋体" w:hint="eastAsia"/>
          <w:color w:val="000000"/>
          <w:kern w:val="0"/>
          <w:sz w:val="24"/>
        </w:rPr>
        <w:t>重课是为解决部分学生重修课程上课时间冲突的特殊措施，由学生本人根据对重修课程的掌握程度及自身的学习能力决定是否选择重课，重课对学生课程成绩的影响由学生本人负责。学校严格控制重课现象，超过4学</w:t>
      </w:r>
      <w:r w:rsidR="00BC5775">
        <w:rPr>
          <w:rFonts w:ascii="宋体" w:hAnsi="宋体" w:cs="宋体" w:hint="eastAsia"/>
          <w:color w:val="000000"/>
          <w:kern w:val="0"/>
          <w:sz w:val="24"/>
        </w:rPr>
        <w:t>时</w:t>
      </w:r>
      <w:r>
        <w:rPr>
          <w:rFonts w:ascii="宋体" w:hAnsi="宋体" w:cs="宋体" w:hint="eastAsia"/>
          <w:color w:val="000000"/>
          <w:kern w:val="0"/>
          <w:sz w:val="24"/>
        </w:rPr>
        <w:t>的重课选课不予受理。有重课的学生必须填写“学生重课课程上课时间安排确认单”，并经重课课程任课教师签署意见后于学期第</w:t>
      </w:r>
      <w:r w:rsidR="00BC5775">
        <w:rPr>
          <w:rFonts w:ascii="宋体" w:hAnsi="宋体" w:cs="宋体" w:hint="eastAsia"/>
          <w:color w:val="000000"/>
          <w:kern w:val="0"/>
          <w:sz w:val="24"/>
        </w:rPr>
        <w:t>二</w:t>
      </w:r>
      <w:r>
        <w:rPr>
          <w:rFonts w:ascii="宋体" w:hAnsi="宋体" w:cs="宋体" w:hint="eastAsia"/>
          <w:color w:val="000000"/>
          <w:kern w:val="0"/>
          <w:sz w:val="24"/>
        </w:rPr>
        <w:t>周周</w:t>
      </w:r>
      <w:r w:rsidR="003A753D">
        <w:rPr>
          <w:rFonts w:ascii="宋体" w:hAnsi="宋体" w:cs="宋体" w:hint="eastAsia"/>
          <w:color w:val="000000"/>
          <w:kern w:val="0"/>
          <w:sz w:val="24"/>
        </w:rPr>
        <w:t>五</w:t>
      </w:r>
      <w:r>
        <w:rPr>
          <w:rFonts w:ascii="宋体" w:hAnsi="宋体" w:cs="宋体" w:hint="eastAsia"/>
          <w:color w:val="000000"/>
          <w:kern w:val="0"/>
          <w:sz w:val="24"/>
        </w:rPr>
        <w:t>前将确认单</w:t>
      </w:r>
      <w:r w:rsidRPr="00A555AB">
        <w:rPr>
          <w:rFonts w:ascii="宋体" w:hAnsi="宋体" w:cs="宋体" w:hint="eastAsia"/>
          <w:kern w:val="0"/>
          <w:sz w:val="24"/>
        </w:rPr>
        <w:t>交所在学院（系）教学秘书。如重课课程任课教师不同意重课，</w:t>
      </w:r>
      <w:r w:rsidR="00792EFE" w:rsidRPr="00A555AB">
        <w:rPr>
          <w:rFonts w:hint="eastAsia"/>
          <w:sz w:val="24"/>
        </w:rPr>
        <w:t>则学生交表时须填写退课单，连同此表一并交院（系</w:t>
      </w:r>
      <w:r w:rsidR="00792EFE" w:rsidRPr="00A555AB">
        <w:rPr>
          <w:sz w:val="24"/>
        </w:rPr>
        <w:t>）</w:t>
      </w:r>
      <w:r w:rsidR="00792EFE" w:rsidRPr="00A555AB">
        <w:rPr>
          <w:rFonts w:hint="eastAsia"/>
          <w:sz w:val="24"/>
        </w:rPr>
        <w:t>教学秘书，将其中一门课程作退课处理</w:t>
      </w:r>
      <w:r w:rsidR="007A7EB8" w:rsidRPr="00A555AB">
        <w:rPr>
          <w:rFonts w:hint="eastAsia"/>
          <w:sz w:val="24"/>
        </w:rPr>
        <w:t>。如不按时</w:t>
      </w:r>
      <w:r w:rsidR="00792EFE" w:rsidRPr="00A555AB">
        <w:rPr>
          <w:rFonts w:hint="eastAsia"/>
          <w:sz w:val="24"/>
        </w:rPr>
        <w:t>提交</w:t>
      </w:r>
      <w:r w:rsidR="007A7EB8" w:rsidRPr="00A555AB">
        <w:rPr>
          <w:rFonts w:hint="eastAsia"/>
          <w:sz w:val="24"/>
        </w:rPr>
        <w:t>“确认单”，后果由学生本人自负。</w:t>
      </w:r>
    </w:p>
    <w:p w:rsidR="00876E56" w:rsidRPr="00A555AB" w:rsidRDefault="00876E56" w:rsidP="003C0F41">
      <w:pPr>
        <w:spacing w:before="120" w:after="120" w:line="300" w:lineRule="auto"/>
        <w:ind w:firstLine="482"/>
        <w:rPr>
          <w:sz w:val="24"/>
        </w:rPr>
      </w:pPr>
      <w:r w:rsidRPr="00A555AB">
        <w:rPr>
          <w:rFonts w:hint="eastAsia"/>
          <w:sz w:val="24"/>
        </w:rPr>
        <w:t xml:space="preserve">                                               </w:t>
      </w:r>
      <w:r w:rsidRPr="00A555AB">
        <w:rPr>
          <w:rFonts w:hint="eastAsia"/>
          <w:sz w:val="24"/>
        </w:rPr>
        <w:t>学生签名</w:t>
      </w:r>
      <w:r w:rsidRPr="00A555AB">
        <w:rPr>
          <w:sz w:val="24"/>
        </w:rPr>
        <w:t>___________________</w:t>
      </w:r>
    </w:p>
    <w:p w:rsidR="00AC18DC" w:rsidRPr="00A555AB" w:rsidRDefault="00AC18DC" w:rsidP="003C0F41">
      <w:pPr>
        <w:spacing w:before="120" w:after="120" w:line="300" w:lineRule="auto"/>
        <w:ind w:firstLine="482"/>
        <w:rPr>
          <w:rFonts w:ascii="宋体" w:hAnsi="宋体" w:cs="宋体" w:hint="eastAsia"/>
          <w:kern w:val="0"/>
          <w:sz w:val="24"/>
        </w:rPr>
      </w:pPr>
      <w:r w:rsidRPr="00A555AB">
        <w:rPr>
          <w:rFonts w:ascii="宋体" w:hAnsi="宋体" w:cs="宋体" w:hint="eastAsia"/>
          <w:kern w:val="0"/>
          <w:sz w:val="24"/>
        </w:rPr>
        <w:t>本表的作用：</w:t>
      </w:r>
    </w:p>
    <w:p w:rsidR="00AC18DC" w:rsidRPr="00A555AB" w:rsidRDefault="00003357" w:rsidP="003C0F41">
      <w:pPr>
        <w:numPr>
          <w:ilvl w:val="0"/>
          <w:numId w:val="1"/>
        </w:numPr>
        <w:spacing w:line="300" w:lineRule="auto"/>
        <w:rPr>
          <w:rFonts w:hint="eastAsia"/>
          <w:sz w:val="24"/>
        </w:rPr>
      </w:pPr>
      <w:r w:rsidRPr="00A555AB">
        <w:rPr>
          <w:rFonts w:hint="eastAsia"/>
          <w:sz w:val="24"/>
        </w:rPr>
        <w:t>本表</w:t>
      </w:r>
      <w:r w:rsidR="00C01B88" w:rsidRPr="00A555AB">
        <w:rPr>
          <w:rFonts w:hint="eastAsia"/>
          <w:sz w:val="24"/>
        </w:rPr>
        <w:t>可</w:t>
      </w:r>
      <w:r w:rsidRPr="00A555AB">
        <w:rPr>
          <w:rFonts w:hint="eastAsia"/>
          <w:sz w:val="24"/>
        </w:rPr>
        <w:t>作为任课教师</w:t>
      </w:r>
      <w:r w:rsidR="00522517" w:rsidRPr="00A555AB">
        <w:rPr>
          <w:rFonts w:hint="eastAsia"/>
          <w:sz w:val="24"/>
        </w:rPr>
        <w:t>对该学生课程出席时间</w:t>
      </w:r>
      <w:r w:rsidR="00C01B88" w:rsidRPr="00A555AB">
        <w:rPr>
          <w:rFonts w:hint="eastAsia"/>
          <w:sz w:val="24"/>
        </w:rPr>
        <w:t>安排</w:t>
      </w:r>
      <w:r w:rsidR="00522517" w:rsidRPr="00A555AB">
        <w:rPr>
          <w:rFonts w:hint="eastAsia"/>
          <w:sz w:val="24"/>
        </w:rPr>
        <w:t>的</w:t>
      </w:r>
      <w:r w:rsidR="00C01B88" w:rsidRPr="00A555AB">
        <w:rPr>
          <w:rFonts w:hint="eastAsia"/>
          <w:sz w:val="24"/>
        </w:rPr>
        <w:t>意见表</w:t>
      </w:r>
      <w:r w:rsidR="00522517" w:rsidRPr="00A555AB">
        <w:rPr>
          <w:rFonts w:hint="eastAsia"/>
          <w:sz w:val="24"/>
        </w:rPr>
        <w:t>；</w:t>
      </w:r>
    </w:p>
    <w:p w:rsidR="00522517" w:rsidRPr="00A555AB" w:rsidRDefault="00C01B88" w:rsidP="003C0F41">
      <w:pPr>
        <w:numPr>
          <w:ilvl w:val="0"/>
          <w:numId w:val="1"/>
        </w:numPr>
        <w:spacing w:line="300" w:lineRule="auto"/>
        <w:rPr>
          <w:rFonts w:hint="eastAsia"/>
          <w:sz w:val="24"/>
        </w:rPr>
      </w:pPr>
      <w:r w:rsidRPr="00A555AB">
        <w:rPr>
          <w:rFonts w:hint="eastAsia"/>
          <w:sz w:val="24"/>
        </w:rPr>
        <w:t>如任课教师不同意重课，本表可作为学生退</w:t>
      </w:r>
      <w:r w:rsidR="00C071B8" w:rsidRPr="00A555AB">
        <w:rPr>
          <w:rFonts w:hint="eastAsia"/>
          <w:sz w:val="24"/>
        </w:rPr>
        <w:t>课</w:t>
      </w:r>
      <w:r w:rsidRPr="00A555AB">
        <w:rPr>
          <w:rFonts w:hint="eastAsia"/>
          <w:sz w:val="24"/>
        </w:rPr>
        <w:t>的依据。</w:t>
      </w:r>
    </w:p>
    <w:p w:rsidR="00C01B88" w:rsidRPr="00A555AB" w:rsidRDefault="00C01B88" w:rsidP="003C0F41">
      <w:pPr>
        <w:spacing w:before="120" w:after="120" w:line="300" w:lineRule="auto"/>
        <w:ind w:firstLine="482"/>
        <w:rPr>
          <w:rFonts w:ascii="宋体" w:hAnsi="宋体" w:cs="宋体" w:hint="eastAsia"/>
          <w:kern w:val="0"/>
          <w:sz w:val="24"/>
        </w:rPr>
      </w:pPr>
      <w:r w:rsidRPr="00A555AB">
        <w:rPr>
          <w:rFonts w:ascii="宋体" w:hAnsi="宋体" w:cs="宋体" w:hint="eastAsia"/>
          <w:kern w:val="0"/>
          <w:sz w:val="24"/>
        </w:rPr>
        <w:t>本表处理程序：</w:t>
      </w:r>
    </w:p>
    <w:p w:rsidR="00C01B88" w:rsidRPr="00A555AB" w:rsidRDefault="00C01B88" w:rsidP="003C0F41">
      <w:pPr>
        <w:numPr>
          <w:ilvl w:val="0"/>
          <w:numId w:val="2"/>
        </w:numPr>
        <w:spacing w:line="300" w:lineRule="auto"/>
        <w:rPr>
          <w:rFonts w:hint="eastAsia"/>
          <w:sz w:val="24"/>
        </w:rPr>
      </w:pPr>
      <w:r w:rsidRPr="00A555AB">
        <w:rPr>
          <w:rFonts w:hint="eastAsia"/>
          <w:sz w:val="24"/>
        </w:rPr>
        <w:t>本表由学生本人填写后，于学期第二周</w:t>
      </w:r>
      <w:r w:rsidR="002A3CE9" w:rsidRPr="00A555AB">
        <w:rPr>
          <w:rFonts w:hint="eastAsia"/>
          <w:sz w:val="24"/>
        </w:rPr>
        <w:t>内</w:t>
      </w:r>
      <w:r w:rsidRPr="00A555AB">
        <w:rPr>
          <w:rFonts w:hint="eastAsia"/>
          <w:sz w:val="24"/>
        </w:rPr>
        <w:t>向任课教师征询重课课程修读时间安排</w:t>
      </w:r>
      <w:r w:rsidR="00792EFE" w:rsidRPr="00A555AB">
        <w:rPr>
          <w:rFonts w:hint="eastAsia"/>
          <w:sz w:val="24"/>
        </w:rPr>
        <w:t>。</w:t>
      </w:r>
    </w:p>
    <w:p w:rsidR="00A94F40" w:rsidRPr="00A555AB" w:rsidRDefault="00C01B88" w:rsidP="003C0F41">
      <w:pPr>
        <w:numPr>
          <w:ilvl w:val="0"/>
          <w:numId w:val="2"/>
        </w:numPr>
        <w:spacing w:line="300" w:lineRule="auto"/>
        <w:rPr>
          <w:rFonts w:hint="eastAsia"/>
          <w:sz w:val="24"/>
        </w:rPr>
      </w:pPr>
      <w:r w:rsidRPr="00A555AB">
        <w:rPr>
          <w:rFonts w:hint="eastAsia"/>
          <w:sz w:val="24"/>
        </w:rPr>
        <w:t>本表经重课课程任课教师签署意见后，</w:t>
      </w:r>
      <w:r w:rsidR="00A94F40" w:rsidRPr="00A555AB">
        <w:rPr>
          <w:rFonts w:hint="eastAsia"/>
          <w:sz w:val="24"/>
        </w:rPr>
        <w:t>于学期第</w:t>
      </w:r>
      <w:r w:rsidR="009C0275" w:rsidRPr="00A555AB">
        <w:rPr>
          <w:rFonts w:hint="eastAsia"/>
          <w:sz w:val="24"/>
        </w:rPr>
        <w:t>二</w:t>
      </w:r>
      <w:r w:rsidR="00A94F40" w:rsidRPr="00A555AB">
        <w:rPr>
          <w:rFonts w:hint="eastAsia"/>
          <w:sz w:val="24"/>
        </w:rPr>
        <w:t>周周</w:t>
      </w:r>
      <w:r w:rsidR="002A3CE9" w:rsidRPr="00A555AB">
        <w:rPr>
          <w:rFonts w:hint="eastAsia"/>
          <w:sz w:val="24"/>
        </w:rPr>
        <w:t>五</w:t>
      </w:r>
      <w:r w:rsidR="00A94F40" w:rsidRPr="00A555AB">
        <w:rPr>
          <w:rFonts w:hint="eastAsia"/>
          <w:sz w:val="24"/>
        </w:rPr>
        <w:t>前将确认单交</w:t>
      </w:r>
      <w:r w:rsidR="00D61778" w:rsidRPr="00A555AB">
        <w:rPr>
          <w:rFonts w:hint="eastAsia"/>
          <w:sz w:val="24"/>
        </w:rPr>
        <w:t>学生</w:t>
      </w:r>
      <w:r w:rsidR="00A94F40" w:rsidRPr="00A555AB">
        <w:rPr>
          <w:rFonts w:hint="eastAsia"/>
          <w:sz w:val="24"/>
        </w:rPr>
        <w:t>所在学院（系）教学秘书</w:t>
      </w:r>
      <w:r w:rsidR="00792EFE" w:rsidRPr="00A555AB">
        <w:rPr>
          <w:rFonts w:hint="eastAsia"/>
          <w:sz w:val="24"/>
        </w:rPr>
        <w:t>。</w:t>
      </w:r>
    </w:p>
    <w:p w:rsidR="00C01B88" w:rsidRPr="00A555AB" w:rsidRDefault="00A94F40" w:rsidP="003C0F41">
      <w:pPr>
        <w:numPr>
          <w:ilvl w:val="0"/>
          <w:numId w:val="2"/>
        </w:numPr>
        <w:spacing w:line="300" w:lineRule="auto"/>
        <w:rPr>
          <w:rFonts w:hint="eastAsia"/>
          <w:sz w:val="24"/>
        </w:rPr>
      </w:pPr>
      <w:r w:rsidRPr="00A555AB">
        <w:rPr>
          <w:rFonts w:hint="eastAsia"/>
          <w:sz w:val="24"/>
        </w:rPr>
        <w:t>如重课课程任课教师不同意重课，则学生交表时须填写</w:t>
      </w:r>
      <w:r w:rsidR="002A3CE9" w:rsidRPr="00A555AB">
        <w:rPr>
          <w:rFonts w:hint="eastAsia"/>
          <w:sz w:val="24"/>
        </w:rPr>
        <w:t>退课单，连同此表一并</w:t>
      </w:r>
      <w:r w:rsidRPr="00A555AB">
        <w:rPr>
          <w:rFonts w:hint="eastAsia"/>
          <w:sz w:val="24"/>
        </w:rPr>
        <w:t>交院（系</w:t>
      </w:r>
      <w:r w:rsidRPr="00A555AB">
        <w:rPr>
          <w:sz w:val="24"/>
        </w:rPr>
        <w:t>）</w:t>
      </w:r>
      <w:r w:rsidRPr="00A555AB">
        <w:rPr>
          <w:rFonts w:hint="eastAsia"/>
          <w:sz w:val="24"/>
        </w:rPr>
        <w:t>教学秘书，将其中一门课程作</w:t>
      </w:r>
      <w:r w:rsidR="00792EFE" w:rsidRPr="00A555AB">
        <w:rPr>
          <w:rFonts w:hint="eastAsia"/>
          <w:sz w:val="24"/>
        </w:rPr>
        <w:t>退课</w:t>
      </w:r>
      <w:r w:rsidRPr="00A555AB">
        <w:rPr>
          <w:rFonts w:hint="eastAsia"/>
          <w:sz w:val="24"/>
        </w:rPr>
        <w:t>处理</w:t>
      </w:r>
      <w:r w:rsidR="00792EFE" w:rsidRPr="00A555AB">
        <w:rPr>
          <w:rFonts w:hint="eastAsia"/>
          <w:sz w:val="24"/>
        </w:rPr>
        <w:t>。</w:t>
      </w:r>
    </w:p>
    <w:p w:rsidR="002A3CE9" w:rsidRPr="00A555AB" w:rsidRDefault="002A3CE9" w:rsidP="002A3CE9">
      <w:pPr>
        <w:spacing w:line="300" w:lineRule="auto"/>
        <w:ind w:left="480"/>
        <w:rPr>
          <w:rFonts w:hint="eastAsia"/>
          <w:sz w:val="24"/>
        </w:rPr>
      </w:pPr>
    </w:p>
    <w:p w:rsidR="003C0F41" w:rsidRDefault="003C0F41" w:rsidP="003C0F41">
      <w:pPr>
        <w:spacing w:line="300" w:lineRule="auto"/>
        <w:rPr>
          <w:rFonts w:hint="eastAsia"/>
          <w:sz w:val="24"/>
        </w:rPr>
      </w:pPr>
    </w:p>
    <w:p w:rsidR="003C0F41" w:rsidRDefault="003C0F41" w:rsidP="003C0F41">
      <w:pPr>
        <w:spacing w:line="300" w:lineRule="auto"/>
        <w:rPr>
          <w:rFonts w:hint="eastAsia"/>
          <w:sz w:val="24"/>
        </w:rPr>
      </w:pPr>
    </w:p>
    <w:p w:rsidR="002A3CE9" w:rsidRDefault="002A3CE9" w:rsidP="003C0F41">
      <w:pPr>
        <w:spacing w:line="300" w:lineRule="auto"/>
        <w:rPr>
          <w:rFonts w:hint="eastAsia"/>
          <w:sz w:val="24"/>
        </w:rPr>
      </w:pPr>
    </w:p>
    <w:p w:rsidR="003C0F41" w:rsidRDefault="001E7205" w:rsidP="00AD159C">
      <w:pPr>
        <w:wordWrap w:val="0"/>
        <w:spacing w:line="300" w:lineRule="auto"/>
        <w:jc w:val="right"/>
        <w:rPr>
          <w:rFonts w:hint="eastAsia"/>
          <w:sz w:val="24"/>
        </w:rPr>
      </w:pPr>
      <w:r>
        <w:rPr>
          <w:rFonts w:hint="eastAsia"/>
          <w:sz w:val="24"/>
        </w:rPr>
        <w:t>上海大学教务处</w:t>
      </w:r>
      <w:r w:rsidR="00AD159C">
        <w:rPr>
          <w:rFonts w:hint="eastAsia"/>
          <w:sz w:val="24"/>
        </w:rPr>
        <w:t xml:space="preserve">   </w:t>
      </w:r>
    </w:p>
    <w:sectPr w:rsidR="003C0F41" w:rsidSect="0083394D">
      <w:pgSz w:w="11906" w:h="16838"/>
      <w:pgMar w:top="1361" w:right="1021" w:bottom="1361" w:left="102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D5A" w:rsidRDefault="00735D5A" w:rsidP="00BC5775">
      <w:r>
        <w:separator/>
      </w:r>
    </w:p>
  </w:endnote>
  <w:endnote w:type="continuationSeparator" w:id="0">
    <w:p w:rsidR="00735D5A" w:rsidRDefault="00735D5A" w:rsidP="00BC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D5A" w:rsidRDefault="00735D5A" w:rsidP="00BC5775">
      <w:r>
        <w:separator/>
      </w:r>
    </w:p>
  </w:footnote>
  <w:footnote w:type="continuationSeparator" w:id="0">
    <w:p w:rsidR="00735D5A" w:rsidRDefault="00735D5A" w:rsidP="00BC5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56CAA"/>
    <w:multiLevelType w:val="hybridMultilevel"/>
    <w:tmpl w:val="DDAEF27E"/>
    <w:lvl w:ilvl="0" w:tplc="834441F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69B47893"/>
    <w:multiLevelType w:val="hybridMultilevel"/>
    <w:tmpl w:val="BF42C1D4"/>
    <w:lvl w:ilvl="0" w:tplc="26EA29C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94D"/>
    <w:rsid w:val="00003357"/>
    <w:rsid w:val="00010CB1"/>
    <w:rsid w:val="00012D62"/>
    <w:rsid w:val="00050FAB"/>
    <w:rsid w:val="00054878"/>
    <w:rsid w:val="0007309D"/>
    <w:rsid w:val="000B60B4"/>
    <w:rsid w:val="000E77BE"/>
    <w:rsid w:val="00131855"/>
    <w:rsid w:val="001D5E61"/>
    <w:rsid w:val="001E7205"/>
    <w:rsid w:val="001F552F"/>
    <w:rsid w:val="002A3CE9"/>
    <w:rsid w:val="002F2AAD"/>
    <w:rsid w:val="00337494"/>
    <w:rsid w:val="00372BA2"/>
    <w:rsid w:val="003A753D"/>
    <w:rsid w:val="003C0F41"/>
    <w:rsid w:val="00405134"/>
    <w:rsid w:val="00456DA4"/>
    <w:rsid w:val="00522517"/>
    <w:rsid w:val="00542290"/>
    <w:rsid w:val="005743D0"/>
    <w:rsid w:val="006356C6"/>
    <w:rsid w:val="0065546A"/>
    <w:rsid w:val="00681D4E"/>
    <w:rsid w:val="006D1C6F"/>
    <w:rsid w:val="006E33F8"/>
    <w:rsid w:val="00735D5A"/>
    <w:rsid w:val="0076358F"/>
    <w:rsid w:val="00792DAD"/>
    <w:rsid w:val="00792EFE"/>
    <w:rsid w:val="00793376"/>
    <w:rsid w:val="007A7EB8"/>
    <w:rsid w:val="007B1E3B"/>
    <w:rsid w:val="0083394D"/>
    <w:rsid w:val="00844371"/>
    <w:rsid w:val="0084778C"/>
    <w:rsid w:val="00876E56"/>
    <w:rsid w:val="0089613B"/>
    <w:rsid w:val="00913FA9"/>
    <w:rsid w:val="009C0275"/>
    <w:rsid w:val="009D1679"/>
    <w:rsid w:val="00A555AB"/>
    <w:rsid w:val="00A94F40"/>
    <w:rsid w:val="00AC18DC"/>
    <w:rsid w:val="00AD159C"/>
    <w:rsid w:val="00AE67B0"/>
    <w:rsid w:val="00B45F11"/>
    <w:rsid w:val="00B86CCB"/>
    <w:rsid w:val="00B92ED6"/>
    <w:rsid w:val="00BC5775"/>
    <w:rsid w:val="00C01B88"/>
    <w:rsid w:val="00C071B8"/>
    <w:rsid w:val="00C262AD"/>
    <w:rsid w:val="00CA469C"/>
    <w:rsid w:val="00D16E3F"/>
    <w:rsid w:val="00D37E8A"/>
    <w:rsid w:val="00D61778"/>
    <w:rsid w:val="00D76208"/>
    <w:rsid w:val="00DA49D0"/>
    <w:rsid w:val="00E351FE"/>
    <w:rsid w:val="00E52A01"/>
    <w:rsid w:val="00E92614"/>
    <w:rsid w:val="00ED0106"/>
    <w:rsid w:val="00F92AF9"/>
    <w:rsid w:val="00FD1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681D4E"/>
    <w:rPr>
      <w:sz w:val="18"/>
      <w:szCs w:val="18"/>
    </w:rPr>
  </w:style>
  <w:style w:type="paragraph" w:styleId="a4">
    <w:name w:val="header"/>
    <w:basedOn w:val="a"/>
    <w:link w:val="Char"/>
    <w:rsid w:val="00BC57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C5775"/>
    <w:rPr>
      <w:kern w:val="2"/>
      <w:sz w:val="18"/>
      <w:szCs w:val="18"/>
    </w:rPr>
  </w:style>
  <w:style w:type="paragraph" w:styleId="a5">
    <w:name w:val="footer"/>
    <w:basedOn w:val="a"/>
    <w:link w:val="Char0"/>
    <w:rsid w:val="00BC5775"/>
    <w:pPr>
      <w:tabs>
        <w:tab w:val="center" w:pos="4153"/>
        <w:tab w:val="right" w:pos="8306"/>
      </w:tabs>
      <w:snapToGrid w:val="0"/>
      <w:jc w:val="left"/>
    </w:pPr>
    <w:rPr>
      <w:sz w:val="18"/>
      <w:szCs w:val="18"/>
    </w:rPr>
  </w:style>
  <w:style w:type="character" w:customStyle="1" w:styleId="Char0">
    <w:name w:val="页脚 Char"/>
    <w:basedOn w:val="a0"/>
    <w:link w:val="a5"/>
    <w:rsid w:val="00BC5775"/>
    <w:rPr>
      <w:kern w:val="2"/>
      <w:sz w:val="18"/>
      <w:szCs w:val="18"/>
    </w:rPr>
  </w:style>
  <w:style w:type="paragraph" w:styleId="a6">
    <w:name w:val="Date"/>
    <w:basedOn w:val="a"/>
    <w:next w:val="a"/>
    <w:link w:val="Char1"/>
    <w:rsid w:val="00C262AD"/>
    <w:pPr>
      <w:ind w:leftChars="2500" w:left="100"/>
    </w:pPr>
  </w:style>
  <w:style w:type="character" w:customStyle="1" w:styleId="Char1">
    <w:name w:val="日期 Char"/>
    <w:basedOn w:val="a0"/>
    <w:link w:val="a6"/>
    <w:rsid w:val="00C262A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681D4E"/>
    <w:rPr>
      <w:sz w:val="18"/>
      <w:szCs w:val="18"/>
    </w:rPr>
  </w:style>
  <w:style w:type="paragraph" w:styleId="a4">
    <w:name w:val="header"/>
    <w:basedOn w:val="a"/>
    <w:link w:val="Char"/>
    <w:rsid w:val="00BC57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C5775"/>
    <w:rPr>
      <w:kern w:val="2"/>
      <w:sz w:val="18"/>
      <w:szCs w:val="18"/>
    </w:rPr>
  </w:style>
  <w:style w:type="paragraph" w:styleId="a5">
    <w:name w:val="footer"/>
    <w:basedOn w:val="a"/>
    <w:link w:val="Char0"/>
    <w:rsid w:val="00BC5775"/>
    <w:pPr>
      <w:tabs>
        <w:tab w:val="center" w:pos="4153"/>
        <w:tab w:val="right" w:pos="8306"/>
      </w:tabs>
      <w:snapToGrid w:val="0"/>
      <w:jc w:val="left"/>
    </w:pPr>
    <w:rPr>
      <w:sz w:val="18"/>
      <w:szCs w:val="18"/>
    </w:rPr>
  </w:style>
  <w:style w:type="character" w:customStyle="1" w:styleId="Char0">
    <w:name w:val="页脚 Char"/>
    <w:basedOn w:val="a0"/>
    <w:link w:val="a5"/>
    <w:rsid w:val="00BC5775"/>
    <w:rPr>
      <w:kern w:val="2"/>
      <w:sz w:val="18"/>
      <w:szCs w:val="18"/>
    </w:rPr>
  </w:style>
  <w:style w:type="paragraph" w:styleId="a6">
    <w:name w:val="Date"/>
    <w:basedOn w:val="a"/>
    <w:next w:val="a"/>
    <w:link w:val="Char1"/>
    <w:rsid w:val="00C262AD"/>
    <w:pPr>
      <w:ind w:leftChars="2500" w:left="100"/>
    </w:pPr>
  </w:style>
  <w:style w:type="character" w:customStyle="1" w:styleId="Char1">
    <w:name w:val="日期 Char"/>
    <w:basedOn w:val="a0"/>
    <w:link w:val="a6"/>
    <w:rsid w:val="00C262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3117">
      <w:bodyDiv w:val="1"/>
      <w:marLeft w:val="0"/>
      <w:marRight w:val="0"/>
      <w:marTop w:val="0"/>
      <w:marBottom w:val="0"/>
      <w:divBdr>
        <w:top w:val="none" w:sz="0" w:space="0" w:color="auto"/>
        <w:left w:val="none" w:sz="0" w:space="0" w:color="auto"/>
        <w:bottom w:val="none" w:sz="0" w:space="0" w:color="auto"/>
        <w:right w:val="none" w:sz="0" w:space="0" w:color="auto"/>
      </w:divBdr>
    </w:div>
    <w:div w:id="142037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shanghai university</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学生重课课程上课时间安排确认单</dc:title>
  <dc:creator>shenlj</dc:creator>
  <cp:lastModifiedBy>上海大学</cp:lastModifiedBy>
  <cp:revision>2</cp:revision>
  <cp:lastPrinted>2010-09-13T06:47:00Z</cp:lastPrinted>
  <dcterms:created xsi:type="dcterms:W3CDTF">2024-04-18T06:51:00Z</dcterms:created>
  <dcterms:modified xsi:type="dcterms:W3CDTF">2024-04-18T06:51:00Z</dcterms:modified>
</cp:coreProperties>
</file>